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F802" w14:textId="213BCA2A" w:rsidR="00662251" w:rsidRPr="00662251" w:rsidRDefault="00662251" w:rsidP="00662251">
      <w:pPr>
        <w:spacing w:before="0" w:after="0"/>
        <w:rPr>
          <w:rFonts w:ascii="Comic Sans MS" w:eastAsia="Calibri" w:hAnsi="Comic Sans MS" w:cs="Arial"/>
          <w:b/>
          <w:color w:val="FFD966" w:themeColor="accent4" w:themeTint="99"/>
          <w:sz w:val="32"/>
          <w:szCs w:val="40"/>
          <w:lang w:val="en-US"/>
        </w:rPr>
      </w:pPr>
      <w:r w:rsidRPr="00662251">
        <w:rPr>
          <w:rFonts w:ascii="Comic Sans MS" w:eastAsia="Calibri" w:hAnsi="Comic Sans MS" w:cs="Arial"/>
          <w:b/>
          <w:noProof/>
          <w:color w:val="FFC000" w:themeColor="accent4"/>
          <w:sz w:val="32"/>
          <w:szCs w:val="40"/>
          <w:lang w:val="en-US"/>
        </w:rPr>
        <w:drawing>
          <wp:anchor distT="0" distB="0" distL="114300" distR="114300" simplePos="0" relativeHeight="251658240" behindDoc="0" locked="0" layoutInCell="1" allowOverlap="1" wp14:anchorId="252AF2F4" wp14:editId="6BC05D2E">
            <wp:simplePos x="0" y="0"/>
            <wp:positionH relativeFrom="margin">
              <wp:posOffset>3476625</wp:posOffset>
            </wp:positionH>
            <wp:positionV relativeFrom="paragraph">
              <wp:posOffset>0</wp:posOffset>
            </wp:positionV>
            <wp:extent cx="2981325" cy="850265"/>
            <wp:effectExtent l="0" t="0" r="9525" b="6985"/>
            <wp:wrapThrough wrapText="bothSides">
              <wp:wrapPolygon edited="0">
                <wp:start x="0" y="0"/>
                <wp:lineTo x="0" y="21294"/>
                <wp:lineTo x="21531" y="21294"/>
                <wp:lineTo x="21531" y="0"/>
                <wp:lineTo x="0"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1325" cy="850265"/>
                    </a:xfrm>
                    <a:prstGeom prst="rect">
                      <a:avLst/>
                    </a:prstGeom>
                  </pic:spPr>
                </pic:pic>
              </a:graphicData>
            </a:graphic>
            <wp14:sizeRelH relativeFrom="margin">
              <wp14:pctWidth>0</wp14:pctWidth>
            </wp14:sizeRelH>
            <wp14:sizeRelV relativeFrom="margin">
              <wp14:pctHeight>0</wp14:pctHeight>
            </wp14:sizeRelV>
          </wp:anchor>
        </w:drawing>
      </w:r>
      <w:r w:rsidRPr="00662251">
        <w:rPr>
          <w:rFonts w:ascii="Comic Sans MS" w:eastAsia="Calibri" w:hAnsi="Comic Sans MS" w:cs="Arial"/>
          <w:b/>
          <w:color w:val="FFD966" w:themeColor="accent4" w:themeTint="99"/>
          <w:sz w:val="32"/>
          <w:szCs w:val="40"/>
          <w:lang w:val="en-US"/>
        </w:rPr>
        <w:t>Physical Intervention Procedures</w:t>
      </w:r>
    </w:p>
    <w:p w14:paraId="4AE40DF0" w14:textId="77777777" w:rsidR="00662251" w:rsidRPr="00662251" w:rsidRDefault="00662251" w:rsidP="00662251">
      <w:pPr>
        <w:spacing w:before="0" w:after="0"/>
        <w:rPr>
          <w:rFonts w:ascii="Comic Sans MS" w:eastAsia="Calibri" w:hAnsi="Comic Sans MS" w:cs="Arial"/>
          <w:b/>
          <w:lang w:val="en-US"/>
        </w:rPr>
      </w:pPr>
    </w:p>
    <w:p w14:paraId="29F78648" w14:textId="49E238F0" w:rsidR="00662251" w:rsidRPr="00662251" w:rsidRDefault="00662251" w:rsidP="00662251">
      <w:pPr>
        <w:spacing w:before="0" w:after="0"/>
        <w:rPr>
          <w:rFonts w:ascii="Comic Sans MS" w:eastAsia="Calibri" w:hAnsi="Comic Sans MS" w:cs="Arial"/>
          <w:bCs/>
          <w:lang w:val="en-US"/>
        </w:rPr>
      </w:pPr>
      <w:r w:rsidRPr="00662251">
        <w:rPr>
          <w:rFonts w:ascii="Comic Sans MS" w:eastAsia="Calibri" w:hAnsi="Comic Sans MS" w:cs="Arial"/>
          <w:bCs/>
          <w:lang w:val="en-US"/>
        </w:rPr>
        <w:t>Written b</w:t>
      </w:r>
      <w:r w:rsidRPr="00662251">
        <w:rPr>
          <w:rFonts w:ascii="Comic Sans MS" w:eastAsia="Calibri" w:hAnsi="Comic Sans MS" w:cs="Arial"/>
          <w:bCs/>
          <w:lang w:val="en-US"/>
        </w:rPr>
        <w:t xml:space="preserve">y: Alice Mcpherson      </w:t>
      </w:r>
      <w:r w:rsidRPr="00662251">
        <w:rPr>
          <w:rFonts w:ascii="Comic Sans MS" w:eastAsia="Calibri" w:hAnsi="Comic Sans MS" w:cs="Arial"/>
          <w:bCs/>
          <w:lang w:val="en-US"/>
        </w:rPr>
        <w:t>Date:</w:t>
      </w:r>
      <w:r w:rsidRPr="00662251">
        <w:rPr>
          <w:rFonts w:ascii="Comic Sans MS" w:eastAsia="Calibri" w:hAnsi="Comic Sans MS" w:cs="Arial"/>
          <w:bCs/>
          <w:lang w:val="en-US"/>
        </w:rPr>
        <w:t>16.07.2021</w:t>
      </w:r>
      <w:r w:rsidRPr="00662251">
        <w:rPr>
          <w:rFonts w:ascii="Comic Sans MS" w:eastAsia="Calibri" w:hAnsi="Comic Sans MS" w:cs="Arial"/>
          <w:bCs/>
          <w:lang w:val="en-US"/>
        </w:rPr>
        <w:t xml:space="preserve"> </w:t>
      </w:r>
    </w:p>
    <w:p w14:paraId="17E746AF" w14:textId="77777777" w:rsidR="00662251" w:rsidRPr="00662251" w:rsidRDefault="00662251" w:rsidP="00662251">
      <w:pPr>
        <w:spacing w:before="0" w:after="0"/>
        <w:rPr>
          <w:rFonts w:ascii="Comic Sans MS" w:eastAsia="Calibri" w:hAnsi="Comic Sans MS" w:cs="Arial"/>
          <w:b/>
          <w:lang w:val="en-US"/>
        </w:rPr>
      </w:pPr>
    </w:p>
    <w:p w14:paraId="1E8F68D7" w14:textId="081C2AD9" w:rsidR="00662251" w:rsidRPr="00662251" w:rsidRDefault="00662251" w:rsidP="00662251">
      <w:pPr>
        <w:spacing w:before="0" w:after="0"/>
        <w:rPr>
          <w:rFonts w:ascii="Comic Sans MS" w:eastAsia="Calibri" w:hAnsi="Comic Sans MS" w:cs="Arial"/>
          <w:i/>
        </w:rPr>
      </w:pPr>
      <w:r w:rsidRPr="00662251">
        <w:rPr>
          <w:rFonts w:ascii="Comic Sans MS" w:eastAsia="Calibri" w:hAnsi="Comic Sans MS" w:cs="Arial"/>
          <w:b/>
          <w:lang w:val="en-US"/>
        </w:rPr>
        <w:t xml:space="preserve">EYFS requirement </w:t>
      </w:r>
      <w:r w:rsidRPr="00662251">
        <w:rPr>
          <w:rFonts w:ascii="Comic Sans MS" w:eastAsia="Calibri" w:hAnsi="Comic Sans MS" w:cs="Arial"/>
          <w:b/>
        </w:rPr>
        <w:t>3.52</w:t>
      </w:r>
      <w:r w:rsidRPr="00662251">
        <w:rPr>
          <w:rFonts w:ascii="Comic Sans MS" w:eastAsia="Calibri" w:hAnsi="Comic Sans MS" w:cs="Arial"/>
        </w:rPr>
        <w:t xml:space="preserve"> - </w:t>
      </w:r>
      <w:r w:rsidRPr="00662251">
        <w:rPr>
          <w:rFonts w:ascii="Comic Sans MS" w:eastAsia="Calibri" w:hAnsi="Comic Sans MS" w:cs="Arial"/>
          <w:i/>
        </w:rPr>
        <w:t xml:space="preserve">A person will </w:t>
      </w:r>
      <w:r w:rsidRPr="00662251">
        <w:rPr>
          <w:rFonts w:ascii="Comic Sans MS" w:eastAsia="Calibri" w:hAnsi="Comic Sans MS" w:cs="Arial"/>
          <w:b/>
          <w:i/>
        </w:rPr>
        <w:t>not</w:t>
      </w:r>
      <w:r w:rsidRPr="00662251">
        <w:rPr>
          <w:rFonts w:ascii="Comic Sans MS" w:eastAsia="Calibri" w:hAnsi="Comic Sans MS" w:cs="Arial"/>
          <w:i/>
        </w:rPr>
        <w:t xml:space="preserve"> be taken to have used corporal punishment (and therefore will not have committed an offence), where physical intervention (physical intervention is where practitioners use reasonable force to prevent children from injuring themselves or others or damaging property) was taken for the purposes of averting immediate danger of personal injury to any person (including the child) or to manage a child’s behaviour if </w:t>
      </w:r>
      <w:r w:rsidRPr="00662251">
        <w:rPr>
          <w:rFonts w:ascii="Comic Sans MS" w:eastAsia="Calibri" w:hAnsi="Comic Sans MS" w:cs="Arial"/>
          <w:i/>
        </w:rPr>
        <w:t>necessary</w:t>
      </w:r>
      <w:r w:rsidRPr="00662251">
        <w:rPr>
          <w:rFonts w:ascii="Comic Sans MS" w:eastAsia="Calibri" w:hAnsi="Comic Sans MS" w:cs="Arial"/>
          <w:i/>
        </w:rPr>
        <w:t xml:space="preserve">. </w:t>
      </w:r>
    </w:p>
    <w:p w14:paraId="7EB5BB98" w14:textId="77777777" w:rsidR="00662251" w:rsidRPr="00662251" w:rsidRDefault="00662251" w:rsidP="00662251">
      <w:pPr>
        <w:spacing w:before="0" w:after="0"/>
        <w:rPr>
          <w:rFonts w:ascii="Comic Sans MS" w:eastAsia="Calibri" w:hAnsi="Comic Sans MS" w:cs="Arial"/>
          <w:bCs/>
        </w:rPr>
      </w:pPr>
    </w:p>
    <w:p w14:paraId="1CEABEF7" w14:textId="77777777" w:rsidR="00662251" w:rsidRPr="00662251" w:rsidRDefault="00662251" w:rsidP="00662251">
      <w:pPr>
        <w:spacing w:before="0" w:after="0"/>
        <w:rPr>
          <w:rFonts w:ascii="Comic Sans MS" w:eastAsia="Calibri" w:hAnsi="Comic Sans MS" w:cs="Arial"/>
          <w:bCs/>
        </w:rPr>
      </w:pPr>
      <w:r w:rsidRPr="00662251">
        <w:rPr>
          <w:rFonts w:ascii="Comic Sans MS" w:eastAsia="Calibri" w:hAnsi="Comic Sans MS" w:cs="Arial"/>
          <w:bCs/>
        </w:rPr>
        <w:t xml:space="preserve">The EYFS makes it clear that, where necessary, reasonable force can be used to control or restrain children at risk or posing a risk to others. However, the law prohibits childminders from using any degree of physical contact which is deliberately intended to punish, or primarily intended to cause pain, </w:t>
      </w:r>
      <w:proofErr w:type="gramStart"/>
      <w:r w:rsidRPr="00662251">
        <w:rPr>
          <w:rFonts w:ascii="Comic Sans MS" w:eastAsia="Calibri" w:hAnsi="Comic Sans MS" w:cs="Arial"/>
          <w:bCs/>
        </w:rPr>
        <w:t>injury</w:t>
      </w:r>
      <w:proofErr w:type="gramEnd"/>
      <w:r w:rsidRPr="00662251">
        <w:rPr>
          <w:rFonts w:ascii="Comic Sans MS" w:eastAsia="Calibri" w:hAnsi="Comic Sans MS" w:cs="Arial"/>
          <w:bCs/>
        </w:rPr>
        <w:t xml:space="preserve"> or humiliation. Children might be guided away from and may be physically restrained if, for example – </w:t>
      </w:r>
    </w:p>
    <w:p w14:paraId="74ACD03C" w14:textId="77777777" w:rsidR="00662251" w:rsidRPr="00662251" w:rsidRDefault="00662251" w:rsidP="00662251">
      <w:pPr>
        <w:numPr>
          <w:ilvl w:val="0"/>
          <w:numId w:val="1"/>
        </w:numPr>
        <w:spacing w:before="0" w:after="0"/>
        <w:rPr>
          <w:rFonts w:ascii="Comic Sans MS" w:eastAsia="Calibri" w:hAnsi="Comic Sans MS" w:cs="Arial"/>
        </w:rPr>
      </w:pPr>
      <w:r w:rsidRPr="00662251">
        <w:rPr>
          <w:rFonts w:ascii="Comic Sans MS" w:eastAsia="Calibri" w:hAnsi="Comic Sans MS" w:cs="Arial"/>
        </w:rPr>
        <w:t xml:space="preserve">They do something which I consider dangerous, hurtful or offensive to someone else or </w:t>
      </w:r>
      <w:proofErr w:type="gramStart"/>
      <w:r w:rsidRPr="00662251">
        <w:rPr>
          <w:rFonts w:ascii="Comic Sans MS" w:eastAsia="Calibri" w:hAnsi="Comic Sans MS" w:cs="Arial"/>
        </w:rPr>
        <w:t>themselves;</w:t>
      </w:r>
      <w:proofErr w:type="gramEnd"/>
    </w:p>
    <w:p w14:paraId="24BD8B14" w14:textId="77777777" w:rsidR="00662251" w:rsidRPr="00662251" w:rsidRDefault="00662251" w:rsidP="00662251">
      <w:pPr>
        <w:numPr>
          <w:ilvl w:val="0"/>
          <w:numId w:val="1"/>
        </w:numPr>
        <w:spacing w:before="0" w:after="0"/>
        <w:rPr>
          <w:rFonts w:ascii="Comic Sans MS" w:eastAsia="Calibri" w:hAnsi="Comic Sans MS" w:cs="Arial"/>
        </w:rPr>
      </w:pPr>
      <w:r w:rsidRPr="00662251">
        <w:rPr>
          <w:rFonts w:ascii="Comic Sans MS" w:eastAsia="Calibri" w:hAnsi="Comic Sans MS" w:cs="Arial"/>
        </w:rPr>
        <w:t xml:space="preserve">I am preventing immediate risk of personal injury to, or an immediate danger of death. This may include situations such as a child running into the road or dangerous behaviour near </w:t>
      </w:r>
      <w:proofErr w:type="gramStart"/>
      <w:r w:rsidRPr="00662251">
        <w:rPr>
          <w:rFonts w:ascii="Comic Sans MS" w:eastAsia="Calibri" w:hAnsi="Comic Sans MS" w:cs="Arial"/>
        </w:rPr>
        <w:t>water;</w:t>
      </w:r>
      <w:proofErr w:type="gramEnd"/>
    </w:p>
    <w:p w14:paraId="168D4CB8" w14:textId="77777777" w:rsidR="00662251" w:rsidRPr="00662251" w:rsidRDefault="00662251" w:rsidP="00662251">
      <w:pPr>
        <w:numPr>
          <w:ilvl w:val="0"/>
          <w:numId w:val="1"/>
        </w:numPr>
        <w:spacing w:before="0" w:after="0"/>
        <w:rPr>
          <w:rFonts w:ascii="Comic Sans MS" w:eastAsia="Calibri" w:hAnsi="Comic Sans MS" w:cs="Arial"/>
        </w:rPr>
      </w:pPr>
      <w:r w:rsidRPr="00662251">
        <w:rPr>
          <w:rFonts w:ascii="Comic Sans MS" w:eastAsia="Calibri" w:hAnsi="Comic Sans MS" w:cs="Arial"/>
        </w:rPr>
        <w:t>In damaging their own or other people’s property the child might also cause themselves harm.</w:t>
      </w:r>
    </w:p>
    <w:p w14:paraId="45C4E923" w14:textId="77777777" w:rsidR="00662251" w:rsidRPr="00662251" w:rsidRDefault="00662251" w:rsidP="00662251">
      <w:pPr>
        <w:widowControl w:val="0"/>
        <w:overflowPunct w:val="0"/>
        <w:autoSpaceDE w:val="0"/>
        <w:autoSpaceDN w:val="0"/>
        <w:adjustRightInd w:val="0"/>
        <w:spacing w:before="0" w:after="0"/>
        <w:rPr>
          <w:rFonts w:ascii="Comic Sans MS" w:eastAsia="Calibri" w:hAnsi="Comic Sans MS" w:cs="Arial"/>
          <w:kern w:val="28"/>
        </w:rPr>
      </w:pPr>
      <w:r w:rsidRPr="00662251">
        <w:rPr>
          <w:rFonts w:ascii="Comic Sans MS" w:eastAsia="Calibri" w:hAnsi="Comic Sans MS" w:cs="Arial"/>
          <w:kern w:val="28"/>
        </w:rPr>
        <w:t xml:space="preserve">This list is not exhaustive.  </w:t>
      </w:r>
    </w:p>
    <w:p w14:paraId="2E30C9B2" w14:textId="77777777" w:rsidR="00662251" w:rsidRPr="00662251" w:rsidRDefault="00662251" w:rsidP="00662251">
      <w:pPr>
        <w:widowControl w:val="0"/>
        <w:overflowPunct w:val="0"/>
        <w:autoSpaceDE w:val="0"/>
        <w:autoSpaceDN w:val="0"/>
        <w:adjustRightInd w:val="0"/>
        <w:spacing w:before="0" w:after="0"/>
        <w:rPr>
          <w:rFonts w:ascii="Comic Sans MS" w:eastAsia="Calibri" w:hAnsi="Comic Sans MS" w:cs="Arial"/>
          <w:kern w:val="28"/>
        </w:rPr>
      </w:pPr>
    </w:p>
    <w:p w14:paraId="20B66D4F" w14:textId="77777777" w:rsidR="00662251" w:rsidRPr="00662251" w:rsidRDefault="00662251" w:rsidP="00662251">
      <w:pPr>
        <w:spacing w:before="0" w:after="0"/>
        <w:rPr>
          <w:rFonts w:ascii="Comic Sans MS" w:eastAsia="Calibri" w:hAnsi="Comic Sans MS" w:cs="Arial"/>
          <w:b/>
          <w:lang w:val="en-US"/>
        </w:rPr>
      </w:pPr>
      <w:r w:rsidRPr="00662251">
        <w:rPr>
          <w:rFonts w:ascii="Comic Sans MS" w:eastAsia="Calibri" w:hAnsi="Comic Sans MS" w:cs="Arial"/>
          <w:b/>
          <w:bCs/>
          <w:iCs/>
        </w:rPr>
        <w:t>EYFS requirement 3.52</w:t>
      </w:r>
      <w:r w:rsidRPr="00662251">
        <w:rPr>
          <w:rFonts w:ascii="Comic Sans MS" w:eastAsia="Calibri" w:hAnsi="Comic Sans MS" w:cs="Arial"/>
          <w:i/>
        </w:rPr>
        <w:t xml:space="preserve"> - Providers, </w:t>
      </w:r>
      <w:r w:rsidRPr="00662251">
        <w:rPr>
          <w:rFonts w:ascii="Comic Sans MS" w:eastAsia="Calibri" w:hAnsi="Comic Sans MS" w:cs="Arial"/>
          <w:b/>
          <w:i/>
        </w:rPr>
        <w:t>including childminders</w:t>
      </w:r>
      <w:r w:rsidRPr="00662251">
        <w:rPr>
          <w:rFonts w:ascii="Comic Sans MS" w:eastAsia="Calibri" w:hAnsi="Comic Sans MS" w:cs="Arial"/>
          <w:i/>
        </w:rPr>
        <w:t>, must keep a record of any occasion where physical intervention is used, and parents and/or carers must be informed on the same day, or as soon as reasonably practicable</w:t>
      </w:r>
      <w:r w:rsidRPr="00662251">
        <w:rPr>
          <w:rFonts w:ascii="Comic Sans MS" w:eastAsia="Calibri" w:hAnsi="Comic Sans MS" w:cs="Arial"/>
        </w:rPr>
        <w:t xml:space="preserve">. </w:t>
      </w:r>
    </w:p>
    <w:p w14:paraId="118C39A8" w14:textId="77777777" w:rsidR="00662251" w:rsidRPr="00662251" w:rsidRDefault="00662251" w:rsidP="00662251">
      <w:pPr>
        <w:widowControl w:val="0"/>
        <w:overflowPunct w:val="0"/>
        <w:autoSpaceDE w:val="0"/>
        <w:autoSpaceDN w:val="0"/>
        <w:adjustRightInd w:val="0"/>
        <w:spacing w:before="0" w:after="0"/>
        <w:rPr>
          <w:rFonts w:ascii="Comic Sans MS" w:eastAsia="Calibri" w:hAnsi="Comic Sans MS" w:cs="Arial"/>
          <w:kern w:val="28"/>
        </w:rPr>
      </w:pPr>
    </w:p>
    <w:p w14:paraId="4B8CA039" w14:textId="77777777" w:rsidR="00662251" w:rsidRPr="00662251" w:rsidRDefault="00662251" w:rsidP="00662251">
      <w:pPr>
        <w:widowControl w:val="0"/>
        <w:overflowPunct w:val="0"/>
        <w:autoSpaceDE w:val="0"/>
        <w:autoSpaceDN w:val="0"/>
        <w:adjustRightInd w:val="0"/>
        <w:spacing w:before="0" w:after="0"/>
        <w:rPr>
          <w:rFonts w:ascii="Comic Sans MS" w:eastAsia="Calibri" w:hAnsi="Comic Sans MS" w:cs="Arial"/>
          <w:kern w:val="28"/>
        </w:rPr>
      </w:pPr>
      <w:r w:rsidRPr="00662251">
        <w:rPr>
          <w:rFonts w:ascii="Comic Sans MS" w:eastAsia="Calibri" w:hAnsi="Comic Sans MS" w:cs="Arial"/>
        </w:rPr>
        <w:t xml:space="preserve">I will use a </w:t>
      </w:r>
      <w:r w:rsidRPr="00662251">
        <w:rPr>
          <w:rFonts w:ascii="Comic Sans MS" w:eastAsia="Calibri" w:hAnsi="Comic Sans MS" w:cs="Arial"/>
          <w:b/>
        </w:rPr>
        <w:t>Physical Intervention Record</w:t>
      </w:r>
      <w:r w:rsidRPr="00662251">
        <w:rPr>
          <w:rFonts w:ascii="Comic Sans MS" w:eastAsia="Calibri" w:hAnsi="Comic Sans MS" w:cs="Arial"/>
        </w:rPr>
        <w:t xml:space="preserve"> </w:t>
      </w:r>
      <w:r w:rsidRPr="00662251">
        <w:rPr>
          <w:rFonts w:ascii="Comic Sans MS" w:eastAsia="Calibri" w:hAnsi="Comic Sans MS" w:cs="Arial"/>
          <w:b/>
          <w:bCs/>
        </w:rPr>
        <w:t>Form</w:t>
      </w:r>
      <w:r w:rsidRPr="00662251">
        <w:rPr>
          <w:rFonts w:ascii="Comic Sans MS" w:eastAsia="Calibri" w:hAnsi="Comic Sans MS" w:cs="Arial"/>
        </w:rPr>
        <w:t xml:space="preserve"> to document all occasions when I have </w:t>
      </w:r>
      <w:r w:rsidRPr="00662251">
        <w:rPr>
          <w:rFonts w:ascii="Comic Sans MS" w:eastAsia="Calibri" w:hAnsi="Comic Sans MS" w:cs="Arial"/>
        </w:rPr>
        <w:lastRenderedPageBreak/>
        <w:t xml:space="preserve">had to physically restrain a child or when a child has verbalised a dislike of being touched or held and ask parents to sign the record, where possible </w:t>
      </w:r>
      <w:r w:rsidRPr="00662251">
        <w:rPr>
          <w:rFonts w:ascii="Comic Sans MS" w:eastAsia="Calibri" w:hAnsi="Comic Sans MS" w:cs="Arial"/>
          <w:kern w:val="28"/>
        </w:rPr>
        <w:t>on the same day.</w:t>
      </w:r>
    </w:p>
    <w:p w14:paraId="6CEB7B67" w14:textId="77777777" w:rsidR="00662251" w:rsidRPr="00662251" w:rsidRDefault="00662251" w:rsidP="00662251">
      <w:pPr>
        <w:widowControl w:val="0"/>
        <w:overflowPunct w:val="0"/>
        <w:autoSpaceDE w:val="0"/>
        <w:autoSpaceDN w:val="0"/>
        <w:adjustRightInd w:val="0"/>
        <w:spacing w:before="0" w:after="0"/>
        <w:rPr>
          <w:rFonts w:ascii="Comic Sans MS" w:eastAsia="Calibri" w:hAnsi="Comic Sans MS" w:cs="Arial"/>
          <w:kern w:val="28"/>
        </w:rPr>
      </w:pPr>
    </w:p>
    <w:p w14:paraId="20EA1050" w14:textId="31D504C6" w:rsidR="00662251" w:rsidRPr="00662251" w:rsidRDefault="00662251" w:rsidP="00662251">
      <w:pPr>
        <w:widowControl w:val="0"/>
        <w:overflowPunct w:val="0"/>
        <w:autoSpaceDE w:val="0"/>
        <w:autoSpaceDN w:val="0"/>
        <w:adjustRightInd w:val="0"/>
        <w:spacing w:before="0" w:after="0"/>
        <w:rPr>
          <w:rFonts w:ascii="Comic Sans MS" w:eastAsia="Calibri" w:hAnsi="Comic Sans MS" w:cs="Arial"/>
          <w:kern w:val="28"/>
        </w:rPr>
      </w:pPr>
      <w:r w:rsidRPr="00662251">
        <w:rPr>
          <w:rFonts w:ascii="Comic Sans MS" w:eastAsia="Calibri" w:hAnsi="Comic Sans MS" w:cs="Arial"/>
          <w:b/>
          <w:bCs/>
          <w:kern w:val="28"/>
        </w:rPr>
        <w:t>Retention</w:t>
      </w:r>
      <w:r w:rsidRPr="00662251">
        <w:rPr>
          <w:rFonts w:ascii="Comic Sans MS" w:eastAsia="Calibri" w:hAnsi="Comic Sans MS" w:cs="Arial"/>
          <w:kern w:val="28"/>
        </w:rPr>
        <w:t xml:space="preserve"> – the EYFS states that documentation relating to children’s behaviour must be retained for ‘a reasonable </w:t>
      </w:r>
      <w:r w:rsidRPr="00662251">
        <w:rPr>
          <w:rFonts w:ascii="Comic Sans MS" w:eastAsia="Calibri" w:hAnsi="Comic Sans MS" w:cs="Arial"/>
          <w:kern w:val="28"/>
        </w:rPr>
        <w:t>period</w:t>
      </w:r>
      <w:r w:rsidRPr="00662251">
        <w:rPr>
          <w:rFonts w:ascii="Comic Sans MS" w:eastAsia="Calibri" w:hAnsi="Comic Sans MS" w:cs="Arial"/>
          <w:kern w:val="28"/>
        </w:rPr>
        <w:t xml:space="preserve">’. To comply with data protection regulations, it will be stored as safely and securely as possible and shared only when there is a request from Ofsted or the Local Authority / Safeguarding or need for sharing. </w:t>
      </w:r>
    </w:p>
    <w:p w14:paraId="4E808422" w14:textId="77777777" w:rsidR="00662251" w:rsidRPr="00662251" w:rsidRDefault="00662251" w:rsidP="00662251">
      <w:pPr>
        <w:widowControl w:val="0"/>
        <w:overflowPunct w:val="0"/>
        <w:autoSpaceDE w:val="0"/>
        <w:autoSpaceDN w:val="0"/>
        <w:adjustRightInd w:val="0"/>
        <w:spacing w:before="0" w:after="0"/>
        <w:rPr>
          <w:rFonts w:ascii="Comic Sans MS" w:eastAsia="Calibri" w:hAnsi="Comic Sans MS" w:cs="Arial"/>
          <w:kern w:val="28"/>
        </w:rPr>
      </w:pPr>
    </w:p>
    <w:p w14:paraId="3359F999" w14:textId="77777777" w:rsidR="00662251" w:rsidRPr="00662251" w:rsidRDefault="00662251" w:rsidP="00662251">
      <w:pPr>
        <w:widowControl w:val="0"/>
        <w:overflowPunct w:val="0"/>
        <w:autoSpaceDE w:val="0"/>
        <w:autoSpaceDN w:val="0"/>
        <w:adjustRightInd w:val="0"/>
        <w:spacing w:before="0" w:after="0"/>
        <w:rPr>
          <w:rFonts w:ascii="Comic Sans MS" w:eastAsia="Calibri" w:hAnsi="Comic Sans MS" w:cs="Arial"/>
          <w:kern w:val="28"/>
        </w:rPr>
      </w:pPr>
      <w:r w:rsidRPr="00662251">
        <w:rPr>
          <w:rFonts w:ascii="Comic Sans MS" w:eastAsia="Calibri" w:hAnsi="Comic Sans MS" w:cs="Arial"/>
          <w:b/>
          <w:bCs/>
          <w:kern w:val="28"/>
        </w:rPr>
        <w:t>Updated for coronavirus 04.2020</w:t>
      </w:r>
      <w:r w:rsidRPr="00662251">
        <w:rPr>
          <w:rFonts w:ascii="Comic Sans MS" w:eastAsia="Calibri" w:hAnsi="Comic Sans MS" w:cs="Arial"/>
          <w:kern w:val="28"/>
        </w:rPr>
        <w:t xml:space="preserve"> – if there is a risk of exchange of bodily fluids during, for example, an incident when a child needs to be physically restrained, parents will be immediately contacted to collect their child and a behaviour support meeting organised. </w:t>
      </w:r>
    </w:p>
    <w:p w14:paraId="1DC935FB" w14:textId="77777777" w:rsidR="00662251" w:rsidRPr="00662251" w:rsidRDefault="00662251" w:rsidP="00662251">
      <w:pPr>
        <w:widowControl w:val="0"/>
        <w:overflowPunct w:val="0"/>
        <w:autoSpaceDE w:val="0"/>
        <w:autoSpaceDN w:val="0"/>
        <w:adjustRightInd w:val="0"/>
        <w:spacing w:before="0" w:after="0"/>
        <w:rPr>
          <w:rFonts w:ascii="Comic Sans MS" w:eastAsia="Calibri" w:hAnsi="Comic Sans MS" w:cs="Arial"/>
          <w:kern w:val="28"/>
        </w:rPr>
      </w:pPr>
    </w:p>
    <w:p w14:paraId="4B289807" w14:textId="77777777" w:rsidR="00662251" w:rsidRPr="00662251" w:rsidRDefault="00662251" w:rsidP="00662251">
      <w:pPr>
        <w:widowControl w:val="0"/>
        <w:overflowPunct w:val="0"/>
        <w:autoSpaceDE w:val="0"/>
        <w:autoSpaceDN w:val="0"/>
        <w:adjustRightInd w:val="0"/>
        <w:spacing w:before="0" w:after="0"/>
        <w:rPr>
          <w:rFonts w:ascii="Comic Sans MS" w:eastAsia="Calibri" w:hAnsi="Comic Sans MS" w:cs="Arial"/>
          <w:kern w:val="28"/>
        </w:rPr>
      </w:pPr>
      <w:r w:rsidRPr="00662251">
        <w:rPr>
          <w:rFonts w:ascii="Comic Sans MS" w:eastAsia="Calibri" w:hAnsi="Comic Sans MS" w:cs="Arial"/>
          <w:kern w:val="28"/>
        </w:rPr>
        <w:t>Signed:</w:t>
      </w:r>
      <w:r w:rsidRPr="00662251">
        <w:rPr>
          <w:rFonts w:ascii="Comic Sans MS" w:eastAsia="Calibri" w:hAnsi="Comic Sans MS" w:cs="Arial"/>
          <w:kern w:val="28"/>
        </w:rPr>
        <w:tab/>
      </w:r>
      <w:r w:rsidRPr="00662251">
        <w:rPr>
          <w:rFonts w:ascii="Comic Sans MS" w:eastAsia="Calibri" w:hAnsi="Comic Sans MS" w:cs="Arial"/>
          <w:kern w:val="28"/>
        </w:rPr>
        <w:tab/>
      </w:r>
      <w:r w:rsidRPr="00662251">
        <w:rPr>
          <w:rFonts w:ascii="Comic Sans MS" w:eastAsia="Calibri" w:hAnsi="Comic Sans MS" w:cs="Arial"/>
          <w:kern w:val="28"/>
        </w:rPr>
        <w:tab/>
      </w:r>
      <w:r w:rsidRPr="00662251">
        <w:rPr>
          <w:rFonts w:ascii="Comic Sans MS" w:eastAsia="Calibri" w:hAnsi="Comic Sans MS" w:cs="Arial"/>
          <w:kern w:val="28"/>
        </w:rPr>
        <w:tab/>
      </w:r>
      <w:r w:rsidRPr="00662251">
        <w:rPr>
          <w:rFonts w:ascii="Comic Sans MS" w:eastAsia="Calibri" w:hAnsi="Comic Sans MS" w:cs="Arial"/>
          <w:kern w:val="28"/>
        </w:rPr>
        <w:tab/>
      </w:r>
      <w:r w:rsidRPr="00662251">
        <w:rPr>
          <w:rFonts w:ascii="Comic Sans MS" w:eastAsia="Calibri" w:hAnsi="Comic Sans MS" w:cs="Arial"/>
          <w:kern w:val="28"/>
        </w:rPr>
        <w:tab/>
      </w:r>
      <w:r w:rsidRPr="00662251">
        <w:rPr>
          <w:rFonts w:ascii="Comic Sans MS" w:eastAsia="Calibri" w:hAnsi="Comic Sans MS" w:cs="Arial"/>
          <w:kern w:val="28"/>
        </w:rPr>
        <w:tab/>
        <w:t xml:space="preserve">Review date: </w:t>
      </w:r>
    </w:p>
    <w:p w14:paraId="01E4ECE2" w14:textId="77777777" w:rsidR="00662251" w:rsidRPr="00662251" w:rsidRDefault="00662251">
      <w:pPr>
        <w:rPr>
          <w:rFonts w:ascii="Comic Sans MS" w:hAnsi="Comic Sans MS"/>
        </w:rPr>
      </w:pPr>
    </w:p>
    <w:sectPr w:rsidR="00662251" w:rsidRPr="00662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E67FD"/>
    <w:multiLevelType w:val="hybridMultilevel"/>
    <w:tmpl w:val="51CEA9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51"/>
    <w:rsid w:val="0066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D840"/>
  <w15:chartTrackingRefBased/>
  <w15:docId w15:val="{CB276C13-75A3-4187-8939-3B51188F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251"/>
    <w:pPr>
      <w:spacing w:before="80" w:after="80"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Mcpherson</dc:creator>
  <cp:keywords/>
  <dc:description/>
  <cp:lastModifiedBy>Alice Mcpherson</cp:lastModifiedBy>
  <cp:revision>1</cp:revision>
  <dcterms:created xsi:type="dcterms:W3CDTF">2021-07-16T17:38:00Z</dcterms:created>
  <dcterms:modified xsi:type="dcterms:W3CDTF">2021-07-16T17:39:00Z</dcterms:modified>
</cp:coreProperties>
</file>